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02"/>
        <w:gridCol w:w="2277"/>
        <w:gridCol w:w="3026"/>
      </w:tblGrid>
      <w:tr w:rsidR="00E60BB9" w14:paraId="33859A6B" w14:textId="77777777">
        <w:tc>
          <w:tcPr>
            <w:tcW w:w="7579" w:type="dxa"/>
            <w:gridSpan w:val="2"/>
          </w:tcPr>
          <w:p w14:paraId="3290314A" w14:textId="713C7E3F" w:rsidR="00E60BB9" w:rsidRPr="00E60BB9" w:rsidRDefault="004419CA" w:rsidP="00E60BB9">
            <w:pPr>
              <w:jc w:val="center"/>
              <w:rPr>
                <w:rFonts w:ascii="Chalkduster" w:hAnsi="Chalkduster"/>
                <w:sz w:val="96"/>
              </w:rPr>
            </w:pPr>
            <w:r>
              <w:rPr>
                <w:rFonts w:ascii="Chalkduster" w:hAnsi="Chalkduster"/>
                <w:sz w:val="96"/>
              </w:rPr>
              <w:t>Who We Are</w:t>
            </w:r>
            <w:r>
              <w:rPr>
                <w:rFonts w:ascii="Chalkduster" w:hAnsi="Chalkduster"/>
                <w:sz w:val="96"/>
              </w:rPr>
              <w:br/>
            </w:r>
          </w:p>
        </w:tc>
        <w:tc>
          <w:tcPr>
            <w:tcW w:w="3026" w:type="dxa"/>
          </w:tcPr>
          <w:p w14:paraId="60BFA764" w14:textId="77777777" w:rsidR="00E60BB9" w:rsidRDefault="00E60BB9" w:rsidP="00A14B4D">
            <w:pPr>
              <w:pStyle w:val="Normal1"/>
              <w:rPr>
                <w:sz w:val="28"/>
                <w:szCs w:val="28"/>
              </w:rPr>
            </w:pPr>
            <w:r w:rsidRPr="00E60BB9">
              <w:rPr>
                <w:rFonts w:asciiTheme="majorHAnsi" w:eastAsia="Comic Sans MS" w:hAnsiTheme="majorHAnsi" w:cs="Comic Sans MS"/>
                <w:b/>
                <w:noProof/>
                <w:sz w:val="24"/>
                <w:lang w:eastAsia="en-US"/>
              </w:rPr>
              <w:drawing>
                <wp:inline distT="0" distB="0" distL="0" distR="0" wp14:anchorId="419B4062" wp14:editId="7C01C9D0">
                  <wp:extent cx="1758950" cy="1628119"/>
                  <wp:effectExtent l="25400" t="0" r="0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628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5FB" w14:paraId="3ACA1BCA" w14:textId="77777777">
        <w:tc>
          <w:tcPr>
            <w:tcW w:w="10605" w:type="dxa"/>
            <w:gridSpan w:val="3"/>
            <w:shd w:val="clear" w:color="auto" w:fill="FF0000"/>
          </w:tcPr>
          <w:p w14:paraId="2781D4B6" w14:textId="0084DF3F" w:rsidR="006705FB" w:rsidRPr="006705FB" w:rsidRDefault="006705FB" w:rsidP="00466A32">
            <w:pPr>
              <w:pStyle w:val="Normal1"/>
              <w:rPr>
                <w:rFonts w:asciiTheme="majorHAnsi" w:eastAsia="Comic Sans MS" w:hAnsiTheme="majorHAnsi" w:cs="Comic Sans MS"/>
                <w:b/>
                <w:color w:val="FFFFFF" w:themeColor="background1"/>
                <w:sz w:val="24"/>
              </w:rPr>
            </w:pPr>
            <w:r w:rsidRPr="006705FB"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>Grade 2 Unit of Inquiry</w:t>
            </w:r>
            <w:r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 xml:space="preserve">                                            </w:t>
            </w:r>
            <w:r w:rsidR="00FD7E1F"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 xml:space="preserve">                   </w:t>
            </w:r>
            <w:r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 xml:space="preserve">       </w:t>
            </w:r>
            <w:r w:rsidR="004419CA"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>August-October 201</w:t>
            </w:r>
            <w:r w:rsidR="00466A32">
              <w:rPr>
                <w:rFonts w:asciiTheme="majorHAnsi" w:eastAsia="Comic Sans MS" w:hAnsiTheme="majorHAnsi" w:cs="Comic Sans MS"/>
                <w:b/>
                <w:color w:val="FFFFFF" w:themeColor="background1"/>
                <w:sz w:val="28"/>
              </w:rPr>
              <w:t>6</w:t>
            </w:r>
          </w:p>
        </w:tc>
      </w:tr>
      <w:tr w:rsidR="006705FB" w14:paraId="63E69327" w14:textId="77777777">
        <w:tc>
          <w:tcPr>
            <w:tcW w:w="10605" w:type="dxa"/>
            <w:gridSpan w:val="3"/>
            <w:shd w:val="clear" w:color="auto" w:fill="548DD4" w:themeFill="text2" w:themeFillTint="99"/>
          </w:tcPr>
          <w:p w14:paraId="7698EDC5" w14:textId="77777777" w:rsidR="006705FB" w:rsidRPr="00FA3A3B" w:rsidRDefault="006705FB" w:rsidP="00A14B4D">
            <w:pPr>
              <w:pStyle w:val="Normal1"/>
              <w:rPr>
                <w:rFonts w:asciiTheme="majorHAnsi" w:eastAsia="Comic Sans MS" w:hAnsiTheme="majorHAnsi" w:cs="Comic Sans MS"/>
                <w:noProof/>
                <w:sz w:val="14"/>
              </w:rPr>
            </w:pPr>
          </w:p>
        </w:tc>
      </w:tr>
      <w:tr w:rsidR="00EE5FC7" w14:paraId="4F711AE2" w14:textId="77777777">
        <w:tc>
          <w:tcPr>
            <w:tcW w:w="10605" w:type="dxa"/>
            <w:gridSpan w:val="3"/>
            <w:shd w:val="clear" w:color="auto" w:fill="auto"/>
          </w:tcPr>
          <w:p w14:paraId="1FA83149" w14:textId="77777777" w:rsidR="00EE5FC7" w:rsidRPr="005C45F4" w:rsidRDefault="00EE5FC7" w:rsidP="00A14B4D">
            <w:pPr>
              <w:pStyle w:val="Normal1"/>
              <w:rPr>
                <w:rFonts w:asciiTheme="majorHAnsi" w:eastAsia="Comic Sans MS" w:hAnsiTheme="majorHAnsi" w:cs="Comic Sans MS"/>
                <w:noProof/>
                <w:sz w:val="18"/>
              </w:rPr>
            </w:pPr>
          </w:p>
          <w:p w14:paraId="12778980" w14:textId="77777777" w:rsidR="00EE5FC7" w:rsidRPr="005C45F4" w:rsidRDefault="00EE5FC7" w:rsidP="00EE5FC7">
            <w:pPr>
              <w:pStyle w:val="Normal1"/>
              <w:jc w:val="center"/>
              <w:rPr>
                <w:rFonts w:asciiTheme="majorHAnsi" w:hAnsiTheme="majorHAnsi"/>
              </w:rPr>
            </w:pPr>
            <w:r w:rsidRPr="005C45F4">
              <w:rPr>
                <w:rFonts w:asciiTheme="majorHAnsi" w:eastAsia="Comic Sans MS" w:hAnsiTheme="majorHAnsi" w:cs="Comic Sans MS"/>
                <w:b/>
                <w:sz w:val="24"/>
              </w:rPr>
              <w:t>Unit of Inquiry</w:t>
            </w:r>
          </w:p>
          <w:p w14:paraId="6FAC0711" w14:textId="69664E81" w:rsidR="004419CA" w:rsidRPr="004419CA" w:rsidRDefault="00EE5FC7" w:rsidP="004419C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  <w:r w:rsidRPr="005C45F4">
              <w:rPr>
                <w:rFonts w:asciiTheme="majorHAnsi" w:eastAsia="Comic Sans MS" w:hAnsiTheme="majorHAnsi" w:cs="Comic Sans MS"/>
              </w:rPr>
              <w:t>C</w:t>
            </w:r>
            <w:r w:rsidR="001660E3">
              <w:rPr>
                <w:rFonts w:asciiTheme="majorHAnsi" w:eastAsia="Comic Sans MS" w:hAnsiTheme="majorHAnsi" w:cs="Comic Sans MS"/>
              </w:rPr>
              <w:t xml:space="preserve">entral idea: </w:t>
            </w:r>
            <w:r w:rsidR="004419CA">
              <w:rPr>
                <w:rFonts w:asciiTheme="majorHAnsi" w:eastAsia="Comic Sans MS" w:hAnsiTheme="majorHAnsi" w:cs="Comic Sans MS"/>
              </w:rPr>
              <w:t xml:space="preserve"> </w:t>
            </w:r>
            <w:r w:rsidR="004419CA" w:rsidRPr="004419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NZ"/>
              </w:rPr>
              <w:t>The choices people ma</w:t>
            </w:r>
            <w:r w:rsidR="00420A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NZ"/>
              </w:rPr>
              <w:t>ke affect their health and well-</w:t>
            </w:r>
            <w:r w:rsidR="004419CA" w:rsidRPr="004419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NZ"/>
              </w:rPr>
              <w:t>being.</w:t>
            </w:r>
          </w:p>
          <w:p w14:paraId="0EE2AE06" w14:textId="57FB74C7" w:rsidR="003A47A5" w:rsidRPr="005C45F4" w:rsidRDefault="003A47A5" w:rsidP="00EE5FC7">
            <w:pPr>
              <w:pStyle w:val="Normal1"/>
              <w:jc w:val="center"/>
              <w:rPr>
                <w:rFonts w:asciiTheme="majorHAnsi" w:eastAsia="Comic Sans MS" w:hAnsiTheme="majorHAnsi" w:cs="Comic Sans MS"/>
                <w:sz w:val="24"/>
              </w:rPr>
            </w:pPr>
          </w:p>
          <w:p w14:paraId="293ACA56" w14:textId="77777777" w:rsidR="00EE5FC7" w:rsidRPr="005C45F4" w:rsidRDefault="00EE5FC7" w:rsidP="00EE5FC7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</w:tr>
      <w:tr w:rsidR="00EE5FC7" w14:paraId="3721056F" w14:textId="77777777">
        <w:tc>
          <w:tcPr>
            <w:tcW w:w="5302" w:type="dxa"/>
            <w:shd w:val="clear" w:color="auto" w:fill="auto"/>
          </w:tcPr>
          <w:p w14:paraId="4121418B" w14:textId="77777777" w:rsidR="003A47A5" w:rsidRPr="00420A25" w:rsidRDefault="003A47A5" w:rsidP="003A47A5">
            <w:pPr>
              <w:pStyle w:val="Normal1"/>
              <w:rPr>
                <w:rFonts w:asciiTheme="majorHAnsi" w:hAnsiTheme="majorHAnsi"/>
                <w:b/>
              </w:rPr>
            </w:pPr>
            <w:r w:rsidRPr="00420A25">
              <w:rPr>
                <w:rFonts w:asciiTheme="majorHAnsi" w:eastAsia="Comic Sans MS" w:hAnsiTheme="majorHAnsi" w:cs="Comic Sans MS"/>
                <w:b/>
                <w:sz w:val="24"/>
              </w:rPr>
              <w:t>Lines of inquiry:</w:t>
            </w:r>
          </w:p>
          <w:p w14:paraId="2E70CB96" w14:textId="77777777" w:rsidR="004419CA" w:rsidRPr="004419CA" w:rsidRDefault="004419CA" w:rsidP="004419CA">
            <w:pPr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val="en-NZ"/>
              </w:rPr>
            </w:pPr>
            <w:r w:rsidRPr="004419CA">
              <w:rPr>
                <w:rFonts w:ascii="Calibri" w:hAnsi="Calibri" w:cs="Times New Roman"/>
                <w:color w:val="000000"/>
                <w:sz w:val="22"/>
                <w:szCs w:val="22"/>
                <w:lang w:val="en-NZ"/>
              </w:rPr>
              <w:t>What choices are</w:t>
            </w:r>
          </w:p>
          <w:p w14:paraId="383EFE5A" w14:textId="77777777" w:rsidR="004419CA" w:rsidRPr="004419CA" w:rsidRDefault="004419CA" w:rsidP="004419CA">
            <w:pPr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val="en-NZ"/>
              </w:rPr>
            </w:pPr>
            <w:r w:rsidRPr="004419CA">
              <w:rPr>
                <w:rFonts w:ascii="Calibri" w:hAnsi="Calibri" w:cs="Times New Roman"/>
                <w:color w:val="000000"/>
                <w:sz w:val="22"/>
                <w:szCs w:val="22"/>
                <w:lang w:val="en-NZ"/>
              </w:rPr>
              <w:t>How we make choices</w:t>
            </w:r>
          </w:p>
          <w:p w14:paraId="63B099C3" w14:textId="77777777" w:rsidR="004419CA" w:rsidRPr="004419CA" w:rsidRDefault="004419CA" w:rsidP="004419CA">
            <w:pPr>
              <w:numPr>
                <w:ilvl w:val="0"/>
                <w:numId w:val="21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NZ"/>
              </w:rPr>
            </w:pPr>
            <w:r w:rsidRPr="004419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NZ"/>
              </w:rPr>
              <w:t>How choices affect our health and well- being</w:t>
            </w:r>
          </w:p>
          <w:p w14:paraId="4C7F18CC" w14:textId="77777777" w:rsidR="00EE5FC7" w:rsidRPr="005C45F4" w:rsidRDefault="00EE5FC7" w:rsidP="00A14B4D">
            <w:pPr>
              <w:pStyle w:val="Normal1"/>
              <w:rPr>
                <w:rFonts w:asciiTheme="majorHAnsi" w:eastAsia="Comic Sans MS" w:hAnsiTheme="majorHAnsi" w:cs="Comic Sans MS"/>
                <w:noProof/>
                <w:sz w:val="18"/>
              </w:rPr>
            </w:pPr>
          </w:p>
        </w:tc>
        <w:tc>
          <w:tcPr>
            <w:tcW w:w="5303" w:type="dxa"/>
            <w:gridSpan w:val="2"/>
            <w:shd w:val="clear" w:color="auto" w:fill="auto"/>
          </w:tcPr>
          <w:p w14:paraId="42E7212D" w14:textId="77777777" w:rsidR="00EE5FC7" w:rsidRPr="00420A25" w:rsidRDefault="00EE5FC7" w:rsidP="00EE5FC7">
            <w:pPr>
              <w:pStyle w:val="Normal1"/>
              <w:rPr>
                <w:rFonts w:asciiTheme="majorHAnsi" w:hAnsiTheme="majorHAnsi"/>
                <w:b/>
              </w:rPr>
            </w:pPr>
            <w:r w:rsidRPr="00420A25">
              <w:rPr>
                <w:rFonts w:asciiTheme="majorHAnsi" w:eastAsia="Comic Sans MS" w:hAnsiTheme="majorHAnsi" w:cs="Comic Sans MS"/>
                <w:b/>
                <w:sz w:val="24"/>
              </w:rPr>
              <w:t>Learning experiences:</w:t>
            </w:r>
          </w:p>
          <w:p w14:paraId="45DF1C33" w14:textId="77777777" w:rsidR="004419CA" w:rsidRPr="004419CA" w:rsidRDefault="004419CA" w:rsidP="004419CA">
            <w:pPr>
              <w:numPr>
                <w:ilvl w:val="0"/>
                <w:numId w:val="2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val="en-NZ"/>
              </w:rPr>
            </w:pPr>
            <w:r w:rsidRPr="004419CA">
              <w:rPr>
                <w:rFonts w:ascii="Calibri" w:hAnsi="Calibri" w:cs="Times New Roman"/>
                <w:color w:val="000000"/>
                <w:sz w:val="22"/>
                <w:szCs w:val="22"/>
                <w:lang w:val="en-NZ"/>
              </w:rPr>
              <w:t>Field Trips to learn about healthy bodies, and healthy choices.</w:t>
            </w:r>
          </w:p>
          <w:p w14:paraId="1B49AD11" w14:textId="77777777" w:rsidR="004419CA" w:rsidRPr="004419CA" w:rsidRDefault="004419CA" w:rsidP="004419CA">
            <w:pPr>
              <w:numPr>
                <w:ilvl w:val="0"/>
                <w:numId w:val="20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val="en-NZ"/>
              </w:rPr>
            </w:pPr>
            <w:r w:rsidRPr="004419CA">
              <w:rPr>
                <w:rFonts w:ascii="Calibri" w:hAnsi="Calibri" w:cs="Times New Roman"/>
                <w:color w:val="000000"/>
                <w:sz w:val="22"/>
                <w:szCs w:val="22"/>
                <w:lang w:val="en-NZ"/>
              </w:rPr>
              <w:t>Interviews about lifestyle choices.</w:t>
            </w:r>
          </w:p>
          <w:p w14:paraId="74812529" w14:textId="77777777" w:rsidR="004419CA" w:rsidRPr="004419CA" w:rsidRDefault="004419CA" w:rsidP="004419CA">
            <w:pPr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NZ"/>
              </w:rPr>
            </w:pPr>
            <w:r w:rsidRPr="004419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NZ"/>
              </w:rPr>
              <w:t xml:space="preserve">Experiments and Investigations in school to identify how our choices affect our health. </w:t>
            </w:r>
          </w:p>
          <w:p w14:paraId="09204C6F" w14:textId="77777777" w:rsidR="00EE5FC7" w:rsidRPr="005C45F4" w:rsidRDefault="00EE5FC7" w:rsidP="004419CA">
            <w:pPr>
              <w:pStyle w:val="Normal1"/>
              <w:rPr>
                <w:rFonts w:asciiTheme="majorHAnsi" w:eastAsia="Comic Sans MS" w:hAnsiTheme="majorHAnsi" w:cs="Comic Sans MS"/>
                <w:noProof/>
                <w:sz w:val="18"/>
              </w:rPr>
            </w:pPr>
          </w:p>
        </w:tc>
      </w:tr>
      <w:tr w:rsidR="003A47A5" w14:paraId="44E939B3" w14:textId="77777777">
        <w:tc>
          <w:tcPr>
            <w:tcW w:w="10605" w:type="dxa"/>
            <w:gridSpan w:val="3"/>
            <w:shd w:val="clear" w:color="auto" w:fill="auto"/>
          </w:tcPr>
          <w:p w14:paraId="6ECB31BA" w14:textId="77777777" w:rsidR="003A47A5" w:rsidRPr="005C45F4" w:rsidRDefault="003A47A5" w:rsidP="003A47A5">
            <w:pPr>
              <w:pStyle w:val="Normal1"/>
              <w:rPr>
                <w:rFonts w:asciiTheme="majorHAnsi" w:hAnsiTheme="majorHAnsi"/>
              </w:rPr>
            </w:pPr>
            <w:r w:rsidRPr="005C45F4">
              <w:rPr>
                <w:rFonts w:asciiTheme="majorHAnsi" w:eastAsia="Comic Sans MS" w:hAnsiTheme="majorHAnsi" w:cs="Comic Sans MS"/>
                <w:b/>
                <w:sz w:val="24"/>
              </w:rPr>
              <w:t>Language:</w:t>
            </w:r>
          </w:p>
          <w:p w14:paraId="043F9CBE" w14:textId="77777777" w:rsidR="003A47A5" w:rsidRPr="005C45F4" w:rsidRDefault="003A47A5" w:rsidP="003A47A5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bookmarkStart w:id="0" w:name="OLE_LINK5"/>
            <w:bookmarkStart w:id="1" w:name="OLE_LINK6"/>
            <w:r w:rsidRPr="005C45F4">
              <w:rPr>
                <w:rFonts w:asciiTheme="majorHAnsi" w:eastAsia="Comic Sans MS" w:hAnsiTheme="majorHAnsi" w:cs="Comic Sans MS"/>
                <w:sz w:val="24"/>
              </w:rPr>
              <w:t>Students find out about the ele</w:t>
            </w:r>
            <w:r w:rsidR="001870FC">
              <w:rPr>
                <w:rFonts w:asciiTheme="majorHAnsi" w:eastAsia="Comic Sans MS" w:hAnsiTheme="majorHAnsi" w:cs="Comic Sans MS"/>
                <w:sz w:val="24"/>
              </w:rPr>
              <w:t>ments of narratives and recounts</w:t>
            </w:r>
          </w:p>
          <w:p w14:paraId="176CD55B" w14:textId="77777777" w:rsidR="003A47A5" w:rsidRPr="005C45F4" w:rsidRDefault="003A47A5" w:rsidP="003A47A5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5C45F4">
              <w:rPr>
                <w:rFonts w:asciiTheme="majorHAnsi" w:eastAsia="Comic Sans MS" w:hAnsiTheme="majorHAnsi" w:cs="Comic Sans MS"/>
                <w:sz w:val="24"/>
              </w:rPr>
              <w:t>Students will read va</w:t>
            </w:r>
            <w:r w:rsidR="001660E3">
              <w:rPr>
                <w:rFonts w:asciiTheme="majorHAnsi" w:eastAsia="Comic Sans MS" w:hAnsiTheme="majorHAnsi" w:cs="Comic Sans MS"/>
                <w:sz w:val="24"/>
              </w:rPr>
              <w:t xml:space="preserve">riety of </w:t>
            </w:r>
            <w:r w:rsidR="001870FC">
              <w:rPr>
                <w:rFonts w:asciiTheme="majorHAnsi" w:eastAsia="Comic Sans MS" w:hAnsiTheme="majorHAnsi" w:cs="Comic Sans MS"/>
                <w:sz w:val="24"/>
              </w:rPr>
              <w:t xml:space="preserve">narratives and </w:t>
            </w:r>
            <w:r w:rsidR="001660E3">
              <w:rPr>
                <w:rFonts w:asciiTheme="majorHAnsi" w:eastAsia="Comic Sans MS" w:hAnsiTheme="majorHAnsi" w:cs="Comic Sans MS"/>
                <w:sz w:val="24"/>
              </w:rPr>
              <w:t xml:space="preserve">recount </w:t>
            </w:r>
            <w:r w:rsidRPr="005C45F4">
              <w:rPr>
                <w:rFonts w:asciiTheme="majorHAnsi" w:eastAsia="Comic Sans MS" w:hAnsiTheme="majorHAnsi" w:cs="Comic Sans MS"/>
                <w:sz w:val="24"/>
              </w:rPr>
              <w:t>texts</w:t>
            </w:r>
          </w:p>
          <w:p w14:paraId="4541BD9B" w14:textId="77777777" w:rsidR="003A47A5" w:rsidRPr="005C45F4" w:rsidRDefault="001870FC" w:rsidP="003A47A5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>Students learn to differentiate fact and opinion</w:t>
            </w:r>
          </w:p>
          <w:p w14:paraId="3B6C4D96" w14:textId="0C7B2D6E" w:rsidR="003A47A5" w:rsidRPr="00D05043" w:rsidRDefault="003A47A5" w:rsidP="00EE5FC7">
            <w:pPr>
              <w:pStyle w:val="Normal1"/>
              <w:numPr>
                <w:ilvl w:val="0"/>
                <w:numId w:val="7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5C45F4">
              <w:rPr>
                <w:rFonts w:asciiTheme="majorHAnsi" w:eastAsia="Comic Sans MS" w:hAnsiTheme="majorHAnsi" w:cs="Comic Sans MS"/>
                <w:sz w:val="24"/>
              </w:rPr>
              <w:t>Students learn how to write for a purpose</w:t>
            </w:r>
            <w:r w:rsidR="001870FC">
              <w:rPr>
                <w:rFonts w:asciiTheme="majorHAnsi" w:eastAsia="Comic Sans MS" w:hAnsiTheme="majorHAnsi" w:cs="Comic Sans MS"/>
                <w:sz w:val="24"/>
              </w:rPr>
              <w:t xml:space="preserve"> (stories, </w:t>
            </w:r>
            <w:r w:rsidR="001660E3">
              <w:rPr>
                <w:rFonts w:asciiTheme="majorHAnsi" w:eastAsia="Comic Sans MS" w:hAnsiTheme="majorHAnsi" w:cs="Comic Sans MS"/>
                <w:sz w:val="24"/>
              </w:rPr>
              <w:t>journals, letters, etc.)</w:t>
            </w:r>
            <w:bookmarkEnd w:id="0"/>
            <w:bookmarkEnd w:id="1"/>
          </w:p>
        </w:tc>
      </w:tr>
      <w:tr w:rsidR="003A47A5" w14:paraId="66674AB2" w14:textId="77777777">
        <w:tc>
          <w:tcPr>
            <w:tcW w:w="10605" w:type="dxa"/>
            <w:gridSpan w:val="3"/>
            <w:shd w:val="clear" w:color="auto" w:fill="auto"/>
          </w:tcPr>
          <w:p w14:paraId="4C1B1123" w14:textId="77777777" w:rsidR="003A47A5" w:rsidRPr="005C45F4" w:rsidRDefault="003A47A5" w:rsidP="003A47A5">
            <w:pPr>
              <w:pStyle w:val="Normal1"/>
              <w:rPr>
                <w:rFonts w:asciiTheme="majorHAnsi" w:hAnsiTheme="majorHAnsi"/>
              </w:rPr>
            </w:pPr>
            <w:r w:rsidRPr="005C45F4">
              <w:rPr>
                <w:rFonts w:asciiTheme="majorHAnsi" w:eastAsia="Comic Sans MS" w:hAnsiTheme="majorHAnsi" w:cs="Comic Sans MS"/>
                <w:b/>
                <w:sz w:val="24"/>
              </w:rPr>
              <w:t>Math:</w:t>
            </w:r>
          </w:p>
          <w:p w14:paraId="456D396A" w14:textId="77777777" w:rsidR="003A47A5" w:rsidRPr="005C45F4" w:rsidRDefault="003A47A5" w:rsidP="003A47A5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5C45F4">
              <w:rPr>
                <w:rFonts w:asciiTheme="majorHAnsi" w:eastAsia="Comic Sans MS" w:hAnsiTheme="majorHAnsi" w:cs="Comic Sans MS"/>
                <w:sz w:val="24"/>
              </w:rPr>
              <w:t>Use graphs and charts to show results</w:t>
            </w:r>
          </w:p>
          <w:p w14:paraId="0A407F36" w14:textId="77777777" w:rsidR="003A47A5" w:rsidRPr="005C45F4" w:rsidRDefault="003A47A5" w:rsidP="003A47A5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5C45F4">
              <w:rPr>
                <w:rFonts w:asciiTheme="majorHAnsi" w:eastAsia="Comic Sans MS" w:hAnsiTheme="majorHAnsi" w:cs="Comic Sans MS"/>
                <w:sz w:val="24"/>
              </w:rPr>
              <w:t>Organize and interpret graphs</w:t>
            </w:r>
          </w:p>
          <w:p w14:paraId="675CFD14" w14:textId="77777777" w:rsidR="001660E3" w:rsidRDefault="003A47A5" w:rsidP="003A47A5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5C45F4">
              <w:rPr>
                <w:rFonts w:asciiTheme="majorHAnsi" w:eastAsia="Comic Sans MS" w:hAnsiTheme="majorHAnsi" w:cs="Comic Sans MS"/>
                <w:sz w:val="24"/>
              </w:rPr>
              <w:t>C</w:t>
            </w:r>
            <w:r w:rsidR="001660E3">
              <w:rPr>
                <w:rFonts w:asciiTheme="majorHAnsi" w:eastAsia="Comic Sans MS" w:hAnsiTheme="majorHAnsi" w:cs="Comic Sans MS"/>
                <w:sz w:val="24"/>
              </w:rPr>
              <w:t xml:space="preserve">ounting to 3-digit numbers </w:t>
            </w:r>
          </w:p>
          <w:p w14:paraId="5C7DEFD9" w14:textId="0DB0E426" w:rsidR="003A47A5" w:rsidRPr="00420A25" w:rsidRDefault="001660E3" w:rsidP="00EE5FC7">
            <w:pPr>
              <w:pStyle w:val="Normal1"/>
              <w:numPr>
                <w:ilvl w:val="0"/>
                <w:numId w:val="11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eastAsia="Comic Sans MS" w:hAnsiTheme="majorHAnsi" w:cs="Comic Sans MS"/>
                <w:sz w:val="24"/>
              </w:rPr>
              <w:t>P</w:t>
            </w:r>
            <w:r w:rsidR="003A47A5" w:rsidRPr="005C45F4">
              <w:rPr>
                <w:rFonts w:asciiTheme="majorHAnsi" w:eastAsia="Comic Sans MS" w:hAnsiTheme="majorHAnsi" w:cs="Comic Sans MS"/>
                <w:sz w:val="24"/>
              </w:rPr>
              <w:t>lace values</w:t>
            </w:r>
          </w:p>
        </w:tc>
      </w:tr>
      <w:tr w:rsidR="003A47A5" w14:paraId="692EF0D4" w14:textId="77777777">
        <w:tc>
          <w:tcPr>
            <w:tcW w:w="10605" w:type="dxa"/>
            <w:gridSpan w:val="3"/>
            <w:shd w:val="clear" w:color="auto" w:fill="auto"/>
          </w:tcPr>
          <w:p w14:paraId="435437AF" w14:textId="77777777" w:rsidR="003A47A5" w:rsidRPr="005C45F4" w:rsidRDefault="003A47A5" w:rsidP="003A47A5">
            <w:pPr>
              <w:pStyle w:val="Normal1"/>
              <w:rPr>
                <w:rFonts w:asciiTheme="majorHAnsi" w:hAnsiTheme="majorHAnsi"/>
              </w:rPr>
            </w:pPr>
            <w:r w:rsidRPr="005C45F4">
              <w:rPr>
                <w:rFonts w:asciiTheme="majorHAnsi" w:eastAsia="Comic Sans MS" w:hAnsiTheme="majorHAnsi" w:cs="Comic Sans MS"/>
                <w:b/>
                <w:sz w:val="24"/>
              </w:rPr>
              <w:t>Arts:</w:t>
            </w:r>
          </w:p>
          <w:p w14:paraId="10E90D5E" w14:textId="77777777" w:rsidR="005C711F" w:rsidRPr="005C711F" w:rsidRDefault="005C711F" w:rsidP="005C711F">
            <w:pPr>
              <w:pStyle w:val="Normal1"/>
              <w:numPr>
                <w:ilvl w:val="0"/>
                <w:numId w:val="9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bookmarkStart w:id="2" w:name="OLE_LINK3"/>
            <w:bookmarkStart w:id="3" w:name="OLE_LINK4"/>
            <w:r w:rsidRPr="005C711F">
              <w:rPr>
                <w:rFonts w:asciiTheme="majorHAnsi" w:hAnsiTheme="majorHAnsi" w:cs="Helvetica"/>
                <w:sz w:val="24"/>
              </w:rPr>
              <w:t>Use of different techniques of art</w:t>
            </w:r>
          </w:p>
          <w:p w14:paraId="57B28BFD" w14:textId="77777777" w:rsidR="005C711F" w:rsidRDefault="005C711F" w:rsidP="005C711F">
            <w:pPr>
              <w:pStyle w:val="Normal1"/>
              <w:numPr>
                <w:ilvl w:val="0"/>
                <w:numId w:val="9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5C711F">
              <w:rPr>
                <w:rFonts w:asciiTheme="majorHAnsi" w:hAnsiTheme="majorHAnsi" w:cs="Helvetica"/>
                <w:sz w:val="24"/>
              </w:rPr>
              <w:t>How to use each technique</w:t>
            </w:r>
          </w:p>
          <w:p w14:paraId="77B155A1" w14:textId="77777777" w:rsidR="003A47A5" w:rsidRPr="005C711F" w:rsidRDefault="005C711F" w:rsidP="005C711F">
            <w:pPr>
              <w:pStyle w:val="Normal1"/>
              <w:numPr>
                <w:ilvl w:val="0"/>
                <w:numId w:val="9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5C711F">
              <w:rPr>
                <w:rFonts w:asciiTheme="majorHAnsi" w:hAnsiTheme="majorHAnsi" w:cs="Helvetica"/>
                <w:sz w:val="24"/>
              </w:rPr>
              <w:t>Students learn artists who uses different art techniques</w:t>
            </w:r>
            <w:bookmarkEnd w:id="2"/>
            <w:bookmarkEnd w:id="3"/>
          </w:p>
        </w:tc>
      </w:tr>
      <w:tr w:rsidR="003A47A5" w14:paraId="2E7FC4BD" w14:textId="77777777">
        <w:tc>
          <w:tcPr>
            <w:tcW w:w="10605" w:type="dxa"/>
            <w:gridSpan w:val="3"/>
            <w:shd w:val="clear" w:color="auto" w:fill="auto"/>
          </w:tcPr>
          <w:p w14:paraId="44C7E237" w14:textId="77777777" w:rsidR="003A47A5" w:rsidRPr="005C45F4" w:rsidRDefault="003A47A5" w:rsidP="003A47A5">
            <w:pPr>
              <w:pStyle w:val="Normal1"/>
              <w:rPr>
                <w:rFonts w:asciiTheme="majorHAnsi" w:hAnsiTheme="majorHAnsi"/>
              </w:rPr>
            </w:pPr>
            <w:r w:rsidRPr="005C45F4">
              <w:rPr>
                <w:rFonts w:asciiTheme="majorHAnsi" w:eastAsia="Comic Sans MS" w:hAnsiTheme="majorHAnsi" w:cs="Comic Sans MS"/>
                <w:b/>
                <w:sz w:val="24"/>
              </w:rPr>
              <w:t xml:space="preserve">ICT:  </w:t>
            </w:r>
          </w:p>
          <w:p w14:paraId="433E3DA9" w14:textId="77777777" w:rsidR="005C711F" w:rsidRDefault="005C711F" w:rsidP="005C711F">
            <w:pPr>
              <w:pStyle w:val="Normal1"/>
              <w:numPr>
                <w:ilvl w:val="0"/>
                <w:numId w:val="3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5C711F">
              <w:rPr>
                <w:rFonts w:asciiTheme="majorHAnsi" w:eastAsia="Comic Sans MS" w:hAnsiTheme="majorHAnsi" w:cs="Comic Sans MS"/>
                <w:sz w:val="24"/>
              </w:rPr>
              <w:t>How do we make good choices when we research online</w:t>
            </w:r>
          </w:p>
          <w:p w14:paraId="45D04287" w14:textId="77777777" w:rsidR="005C711F" w:rsidRDefault="005C711F" w:rsidP="005C711F">
            <w:pPr>
              <w:pStyle w:val="Normal1"/>
              <w:numPr>
                <w:ilvl w:val="0"/>
                <w:numId w:val="3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5C711F">
              <w:rPr>
                <w:rFonts w:asciiTheme="majorHAnsi" w:eastAsia="Comic Sans MS" w:hAnsiTheme="majorHAnsi" w:cs="Comic Sans MS"/>
                <w:sz w:val="24"/>
              </w:rPr>
              <w:t>Learn about ethics and literacy</w:t>
            </w:r>
          </w:p>
          <w:p w14:paraId="356E60B8" w14:textId="77777777" w:rsidR="003A47A5" w:rsidRDefault="005C711F" w:rsidP="005C711F">
            <w:pPr>
              <w:pStyle w:val="Normal1"/>
              <w:numPr>
                <w:ilvl w:val="0"/>
                <w:numId w:val="3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5C711F">
              <w:rPr>
                <w:rFonts w:asciiTheme="majorHAnsi" w:eastAsia="Comic Sans MS" w:hAnsiTheme="majorHAnsi" w:cs="Comic Sans MS"/>
                <w:sz w:val="24"/>
              </w:rPr>
              <w:t>Safe and responsible use of computer</w:t>
            </w:r>
          </w:p>
          <w:p w14:paraId="61950F7B" w14:textId="6A03F8D8" w:rsidR="00420A25" w:rsidRPr="005C711F" w:rsidRDefault="00420A25" w:rsidP="00420A25">
            <w:pPr>
              <w:pStyle w:val="Normal1"/>
              <w:ind w:left="720"/>
              <w:rPr>
                <w:rFonts w:asciiTheme="majorHAnsi" w:eastAsia="Comic Sans MS" w:hAnsiTheme="majorHAnsi" w:cs="Comic Sans MS"/>
                <w:sz w:val="24"/>
              </w:rPr>
            </w:pPr>
          </w:p>
        </w:tc>
      </w:tr>
      <w:tr w:rsidR="003A47A5" w14:paraId="7B891DB3" w14:textId="77777777">
        <w:tc>
          <w:tcPr>
            <w:tcW w:w="10605" w:type="dxa"/>
            <w:gridSpan w:val="3"/>
            <w:shd w:val="clear" w:color="auto" w:fill="auto"/>
          </w:tcPr>
          <w:p w14:paraId="76491E28" w14:textId="57247BE8" w:rsidR="003A47A5" w:rsidRPr="005C45F4" w:rsidRDefault="003A47A5" w:rsidP="003A47A5">
            <w:pPr>
              <w:pStyle w:val="Normal1"/>
              <w:rPr>
                <w:rFonts w:asciiTheme="majorHAnsi" w:hAnsiTheme="majorHAnsi"/>
              </w:rPr>
            </w:pPr>
            <w:r w:rsidRPr="005C45F4">
              <w:rPr>
                <w:rFonts w:asciiTheme="majorHAnsi" w:eastAsia="Comic Sans MS" w:hAnsiTheme="majorHAnsi" w:cs="Comic Sans MS"/>
                <w:b/>
                <w:sz w:val="24"/>
              </w:rPr>
              <w:t>Music:</w:t>
            </w:r>
          </w:p>
          <w:p w14:paraId="2BE9869B" w14:textId="2AA427FE" w:rsidR="003A47A5" w:rsidRPr="00F354E6" w:rsidRDefault="00F354E6" w:rsidP="00AE22E9">
            <w:pPr>
              <w:pStyle w:val="Normal1"/>
              <w:numPr>
                <w:ilvl w:val="0"/>
                <w:numId w:val="4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>
              <w:rPr>
                <w:rFonts w:asciiTheme="majorHAnsi" w:hAnsiTheme="majorHAnsi" w:cs="Helvetica"/>
                <w:sz w:val="24"/>
              </w:rPr>
              <w:t>Making good choices.</w:t>
            </w:r>
          </w:p>
          <w:p w14:paraId="2643EE6B" w14:textId="60EE0A0D" w:rsidR="00F354E6" w:rsidRPr="002750AD" w:rsidRDefault="00F354E6" w:rsidP="00F354E6">
            <w:pPr>
              <w:pStyle w:val="Normal1"/>
              <w:numPr>
                <w:ilvl w:val="0"/>
                <w:numId w:val="4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2750AD">
              <w:rPr>
                <w:rFonts w:asciiTheme="majorHAnsi" w:hAnsiTheme="majorHAnsi" w:cs="Helvetica"/>
                <w:sz w:val="24"/>
              </w:rPr>
              <w:t>Evaluating their performance.</w:t>
            </w:r>
          </w:p>
          <w:p w14:paraId="270479A7" w14:textId="3CED285D" w:rsidR="00F354E6" w:rsidRPr="002750AD" w:rsidRDefault="00F354E6" w:rsidP="00F354E6">
            <w:pPr>
              <w:pStyle w:val="Normal1"/>
              <w:numPr>
                <w:ilvl w:val="0"/>
                <w:numId w:val="4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2750AD">
              <w:rPr>
                <w:rFonts w:asciiTheme="majorHAnsi" w:eastAsia="Comic Sans MS" w:hAnsiTheme="majorHAnsi" w:cs="Comic Sans MS"/>
                <w:sz w:val="24"/>
              </w:rPr>
              <w:lastRenderedPageBreak/>
              <w:t xml:space="preserve">Playing percussion instruments in rhythm. </w:t>
            </w:r>
          </w:p>
          <w:p w14:paraId="2E84781C" w14:textId="77777777" w:rsidR="00D05043" w:rsidRPr="00D05043" w:rsidRDefault="00D05043" w:rsidP="00D05043">
            <w:pPr>
              <w:pStyle w:val="Normal1"/>
              <w:ind w:left="720"/>
              <w:rPr>
                <w:rFonts w:asciiTheme="majorHAnsi" w:eastAsia="Comic Sans MS" w:hAnsiTheme="majorHAnsi" w:cs="Comic Sans MS"/>
                <w:sz w:val="24"/>
              </w:rPr>
            </w:pPr>
          </w:p>
          <w:p w14:paraId="6AE3BE04" w14:textId="77777777" w:rsidR="00D05043" w:rsidRDefault="00D05043" w:rsidP="00D05043">
            <w:pPr>
              <w:pStyle w:val="Normal1"/>
              <w:ind w:left="361"/>
              <w:rPr>
                <w:rFonts w:asciiTheme="majorHAnsi" w:eastAsia="Comic Sans MS" w:hAnsiTheme="majorHAnsi" w:cs="Comic Sans MS"/>
                <w:sz w:val="24"/>
              </w:rPr>
            </w:pPr>
          </w:p>
          <w:p w14:paraId="13E377DA" w14:textId="3B7CCF2C" w:rsidR="00D05043" w:rsidRPr="005C45F4" w:rsidRDefault="00D05043" w:rsidP="00D05043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eastAsia="Comic Sans MS" w:hAnsiTheme="majorHAnsi" w:cs="Comic Sans MS"/>
                <w:b/>
                <w:sz w:val="24"/>
              </w:rPr>
              <w:t>PE:</w:t>
            </w:r>
          </w:p>
          <w:p w14:paraId="3648CC7B" w14:textId="77777777" w:rsidR="00D05043" w:rsidRPr="002750AD" w:rsidRDefault="00D05043" w:rsidP="00D05043">
            <w:pPr>
              <w:pStyle w:val="Normal1"/>
              <w:numPr>
                <w:ilvl w:val="0"/>
                <w:numId w:val="4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2750AD">
              <w:rPr>
                <w:rFonts w:asciiTheme="majorHAnsi" w:hAnsiTheme="majorHAnsi" w:cs="Helvetica"/>
              </w:rPr>
              <w:t>Exercises we do to make our bodies stronger</w:t>
            </w:r>
          </w:p>
          <w:p w14:paraId="25B094FA" w14:textId="77777777" w:rsidR="00D05043" w:rsidRPr="002750AD" w:rsidRDefault="00D05043" w:rsidP="00D05043">
            <w:pPr>
              <w:pStyle w:val="Normal1"/>
              <w:numPr>
                <w:ilvl w:val="0"/>
                <w:numId w:val="4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2750AD">
              <w:rPr>
                <w:rFonts w:asciiTheme="majorHAnsi" w:hAnsiTheme="majorHAnsi" w:cs="Helvetica"/>
              </w:rPr>
              <w:t>Muscles we work when we exercise</w:t>
            </w:r>
          </w:p>
          <w:p w14:paraId="7D54DEBA" w14:textId="02500C32" w:rsidR="00D05043" w:rsidRPr="002750AD" w:rsidRDefault="00D05043" w:rsidP="00D05043">
            <w:pPr>
              <w:pStyle w:val="Normal1"/>
              <w:numPr>
                <w:ilvl w:val="0"/>
                <w:numId w:val="4"/>
              </w:numPr>
              <w:ind w:hanging="359"/>
              <w:rPr>
                <w:rFonts w:asciiTheme="majorHAnsi" w:eastAsia="Comic Sans MS" w:hAnsiTheme="majorHAnsi" w:cs="Comic Sans MS"/>
                <w:sz w:val="24"/>
              </w:rPr>
            </w:pPr>
            <w:r w:rsidRPr="002750AD">
              <w:rPr>
                <w:rFonts w:asciiTheme="majorHAnsi" w:hAnsiTheme="majorHAnsi" w:cs="Helvetica"/>
              </w:rPr>
              <w:t>Changes exercise makes in our body</w:t>
            </w:r>
          </w:p>
          <w:p w14:paraId="6E16CB7B" w14:textId="7550AB5B" w:rsidR="00D05043" w:rsidRPr="00AE22E9" w:rsidRDefault="00D05043" w:rsidP="00D05043">
            <w:pPr>
              <w:pStyle w:val="Normal1"/>
              <w:ind w:left="720"/>
              <w:rPr>
                <w:rFonts w:asciiTheme="majorHAnsi" w:eastAsia="Comic Sans MS" w:hAnsiTheme="majorHAnsi" w:cs="Comic Sans MS"/>
                <w:sz w:val="24"/>
              </w:rPr>
            </w:pPr>
          </w:p>
        </w:tc>
      </w:tr>
      <w:tr w:rsidR="004A0D87" w14:paraId="3FFCD7F0" w14:textId="77777777">
        <w:tc>
          <w:tcPr>
            <w:tcW w:w="10605" w:type="dxa"/>
            <w:gridSpan w:val="3"/>
            <w:shd w:val="clear" w:color="auto" w:fill="auto"/>
          </w:tcPr>
          <w:p w14:paraId="07B31700" w14:textId="77777777" w:rsidR="004A0D87" w:rsidRPr="004A0D87" w:rsidRDefault="004A0D87" w:rsidP="004A0D87">
            <w:pPr>
              <w:pStyle w:val="Normal1"/>
              <w:rPr>
                <w:rFonts w:asciiTheme="majorHAnsi" w:eastAsia="Comic Sans MS" w:hAnsiTheme="majorHAnsi" w:cs="Comic Sans MS"/>
                <w:b/>
                <w:sz w:val="24"/>
              </w:rPr>
            </w:pPr>
            <w:r>
              <w:rPr>
                <w:rFonts w:asciiTheme="majorHAnsi" w:eastAsia="Comic Sans MS" w:hAnsiTheme="majorHAnsi" w:cs="Comic Sans MS"/>
                <w:b/>
                <w:sz w:val="24"/>
              </w:rPr>
              <w:lastRenderedPageBreak/>
              <w:t>Library</w:t>
            </w:r>
            <w:r w:rsidRPr="005C45F4">
              <w:rPr>
                <w:rFonts w:asciiTheme="majorHAnsi" w:eastAsia="Comic Sans MS" w:hAnsiTheme="majorHAnsi" w:cs="Comic Sans MS"/>
                <w:b/>
                <w:sz w:val="24"/>
              </w:rPr>
              <w:t>:</w:t>
            </w:r>
          </w:p>
          <w:p w14:paraId="7C861C69" w14:textId="140D06F9" w:rsidR="004A0D87" w:rsidRPr="004A0D87" w:rsidRDefault="004A0D87" w:rsidP="004A0D87">
            <w:pPr>
              <w:pStyle w:val="Normal1"/>
              <w:numPr>
                <w:ilvl w:val="0"/>
                <w:numId w:val="19"/>
              </w:numPr>
              <w:rPr>
                <w:rFonts w:asciiTheme="majorHAnsi" w:eastAsia="Comic Sans MS" w:hAnsiTheme="majorHAnsi" w:cs="Comic Sans MS"/>
                <w:sz w:val="24"/>
              </w:rPr>
            </w:pPr>
            <w:r w:rsidRPr="004A0D87">
              <w:rPr>
                <w:rFonts w:asciiTheme="majorHAnsi" w:hAnsiTheme="majorHAnsi" w:cs="Helvetica"/>
                <w:sz w:val="24"/>
              </w:rPr>
              <w:t>G2 students will visit the library once a week and the</w:t>
            </w:r>
            <w:r w:rsidR="00A16830">
              <w:rPr>
                <w:rFonts w:asciiTheme="majorHAnsi" w:hAnsiTheme="majorHAnsi" w:cs="Helvetica"/>
                <w:sz w:val="24"/>
              </w:rPr>
              <w:t>y will borrow and change books.</w:t>
            </w:r>
            <w:r w:rsidR="00767508">
              <w:rPr>
                <w:rFonts w:asciiTheme="majorHAnsi" w:hAnsiTheme="majorHAnsi" w:cs="Helvetica"/>
                <w:sz w:val="24"/>
              </w:rPr>
              <w:t xml:space="preserve"> </w:t>
            </w:r>
            <w:r w:rsidR="004A1E0D">
              <w:rPr>
                <w:rFonts w:asciiTheme="majorHAnsi" w:hAnsiTheme="majorHAnsi" w:cs="Helvetica"/>
                <w:sz w:val="24"/>
              </w:rPr>
              <w:t>y</w:t>
            </w:r>
            <w:r w:rsidRPr="004A0D87">
              <w:rPr>
                <w:rFonts w:asciiTheme="majorHAnsi" w:hAnsiTheme="majorHAnsi" w:cs="Helvetica"/>
                <w:sz w:val="24"/>
              </w:rPr>
              <w:t>There will be other activities during the year.</w:t>
            </w:r>
          </w:p>
        </w:tc>
      </w:tr>
    </w:tbl>
    <w:p w14:paraId="61F4EC53" w14:textId="77777777" w:rsidR="00846003" w:rsidRDefault="00846003" w:rsidP="00A14B4D">
      <w:pPr>
        <w:pStyle w:val="Normal1"/>
        <w:rPr>
          <w:sz w:val="28"/>
          <w:szCs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605"/>
      </w:tblGrid>
      <w:tr w:rsidR="00540C7A" w14:paraId="06B5B0F0" w14:textId="77777777">
        <w:tc>
          <w:tcPr>
            <w:tcW w:w="10605" w:type="dxa"/>
            <w:shd w:val="clear" w:color="auto" w:fill="8DB3E2" w:themeFill="text2" w:themeFillTint="66"/>
          </w:tcPr>
          <w:p w14:paraId="0C1B19B3" w14:textId="77777777" w:rsidR="00540C7A" w:rsidRPr="008006E9" w:rsidRDefault="00540C7A" w:rsidP="003A47A5">
            <w:pPr>
              <w:pStyle w:val="Normal1"/>
              <w:rPr>
                <w:rFonts w:asciiTheme="majorHAnsi" w:eastAsia="Comic Sans MS" w:hAnsiTheme="majorHAnsi" w:cs="Comic Sans MS"/>
                <w:b/>
                <w:sz w:val="24"/>
              </w:rPr>
            </w:pPr>
            <w:r w:rsidRPr="008006E9">
              <w:rPr>
                <w:rFonts w:asciiTheme="majorHAnsi" w:eastAsia="Comic Sans MS" w:hAnsiTheme="majorHAnsi" w:cs="Comic Sans MS"/>
                <w:b/>
                <w:sz w:val="24"/>
              </w:rPr>
              <w:t>Upcoming events:</w:t>
            </w:r>
          </w:p>
        </w:tc>
      </w:tr>
      <w:tr w:rsidR="00540C7A" w14:paraId="4A11BED7" w14:textId="77777777">
        <w:tc>
          <w:tcPr>
            <w:tcW w:w="10605" w:type="dxa"/>
          </w:tcPr>
          <w:p w14:paraId="7C35BE6C" w14:textId="1E899F4A" w:rsidR="008006E9" w:rsidRPr="008006E9" w:rsidRDefault="007C1D78" w:rsidP="008006E9">
            <w:pPr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23</w:t>
            </w:r>
            <w:r w:rsidR="008006E9" w:rsidRPr="008006E9">
              <w:rPr>
                <w:rFonts w:asciiTheme="majorHAnsi" w:hAnsiTheme="majorHAnsi"/>
              </w:rPr>
              <w:t xml:space="preserve">:             </w:t>
            </w:r>
            <w:r w:rsidR="00EE451A">
              <w:rPr>
                <w:rFonts w:asciiTheme="majorHAnsi" w:hAnsiTheme="majorHAnsi"/>
              </w:rPr>
              <w:t xml:space="preserve">   </w:t>
            </w:r>
            <w:r w:rsidR="008006E9" w:rsidRPr="008006E9">
              <w:rPr>
                <w:rFonts w:asciiTheme="majorHAnsi" w:hAnsiTheme="majorHAnsi"/>
              </w:rPr>
              <w:t xml:space="preserve">  Orientation for parents and students</w:t>
            </w:r>
          </w:p>
          <w:p w14:paraId="34D73690" w14:textId="55E8E41F" w:rsidR="008006E9" w:rsidRPr="008006E9" w:rsidRDefault="00EE451A" w:rsidP="008006E9">
            <w:pPr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24/</w:t>
            </w:r>
            <w:r w:rsidR="007C1D78">
              <w:rPr>
                <w:rFonts w:asciiTheme="majorHAnsi" w:hAnsiTheme="majorHAnsi"/>
              </w:rPr>
              <w:t>25</w:t>
            </w:r>
            <w:r>
              <w:rPr>
                <w:rFonts w:asciiTheme="majorHAnsi" w:hAnsiTheme="majorHAnsi"/>
              </w:rPr>
              <w:t>/28</w:t>
            </w:r>
            <w:r w:rsidR="007C1D78">
              <w:rPr>
                <w:rFonts w:asciiTheme="majorHAnsi" w:hAnsiTheme="majorHAnsi"/>
              </w:rPr>
              <w:t xml:space="preserve">:      </w:t>
            </w:r>
            <w:r w:rsidR="008006E9" w:rsidRPr="008006E9">
              <w:rPr>
                <w:rFonts w:asciiTheme="majorHAnsi" w:hAnsiTheme="majorHAnsi"/>
              </w:rPr>
              <w:t>First day</w:t>
            </w:r>
            <w:r w:rsidR="00FD277B">
              <w:rPr>
                <w:rFonts w:asciiTheme="majorHAnsi" w:hAnsiTheme="majorHAnsi"/>
              </w:rPr>
              <w:t>s</w:t>
            </w:r>
            <w:r w:rsidR="008006E9" w:rsidRPr="008006E9">
              <w:rPr>
                <w:rFonts w:asciiTheme="majorHAnsi" w:hAnsiTheme="majorHAnsi"/>
              </w:rPr>
              <w:t xml:space="preserve"> of school</w:t>
            </w:r>
            <w:r w:rsidR="007C1D78">
              <w:rPr>
                <w:rFonts w:asciiTheme="majorHAnsi" w:hAnsiTheme="majorHAnsi"/>
              </w:rPr>
              <w:t xml:space="preserve"> (8:30 till 12:00)</w:t>
            </w:r>
          </w:p>
          <w:p w14:paraId="3F54F992" w14:textId="206E3CAD" w:rsidR="008006E9" w:rsidRPr="008006E9" w:rsidRDefault="00BC29E5" w:rsidP="008006E9">
            <w:pPr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 7</w:t>
            </w:r>
            <w:r w:rsidR="008006E9" w:rsidRPr="008006E9">
              <w:rPr>
                <w:rFonts w:asciiTheme="majorHAnsi" w:hAnsiTheme="majorHAnsi"/>
              </w:rPr>
              <w:t xml:space="preserve">:          </w:t>
            </w:r>
            <w:r w:rsidR="00EE451A">
              <w:rPr>
                <w:rFonts w:asciiTheme="majorHAnsi" w:hAnsiTheme="majorHAnsi"/>
              </w:rPr>
              <w:t xml:space="preserve">   </w:t>
            </w:r>
            <w:r w:rsidR="008006E9" w:rsidRPr="008006E9">
              <w:rPr>
                <w:rFonts w:asciiTheme="majorHAnsi" w:hAnsiTheme="majorHAnsi"/>
              </w:rPr>
              <w:t>Curriculum Information Evening</w:t>
            </w:r>
          </w:p>
          <w:p w14:paraId="39F725EA" w14:textId="0ACF3D33" w:rsidR="008006E9" w:rsidRPr="008006E9" w:rsidRDefault="00BC29E5" w:rsidP="008006E9">
            <w:pPr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 21</w:t>
            </w:r>
            <w:r w:rsidR="008006E9">
              <w:rPr>
                <w:rFonts w:asciiTheme="majorHAnsi" w:hAnsiTheme="majorHAnsi"/>
              </w:rPr>
              <w:t xml:space="preserve">:       </w:t>
            </w:r>
            <w:r w:rsidR="008006E9" w:rsidRPr="008006E9">
              <w:rPr>
                <w:rFonts w:asciiTheme="majorHAnsi" w:hAnsiTheme="majorHAnsi"/>
              </w:rPr>
              <w:t xml:space="preserve"> </w:t>
            </w:r>
            <w:r w:rsidR="00EE451A">
              <w:rPr>
                <w:rFonts w:asciiTheme="majorHAnsi" w:hAnsiTheme="majorHAnsi"/>
              </w:rPr>
              <w:t xml:space="preserve">   </w:t>
            </w:r>
            <w:r w:rsidR="008006E9" w:rsidRPr="008006E9">
              <w:rPr>
                <w:rFonts w:asciiTheme="majorHAnsi" w:hAnsiTheme="majorHAnsi"/>
              </w:rPr>
              <w:t>Back to School Evening</w:t>
            </w:r>
          </w:p>
          <w:p w14:paraId="59764D9C" w14:textId="50ECEF30" w:rsidR="008006E9" w:rsidRPr="008006E9" w:rsidRDefault="00EE451A" w:rsidP="008006E9">
            <w:pPr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September </w:t>
            </w:r>
            <w:r w:rsidR="00BC29E5">
              <w:rPr>
                <w:rFonts w:asciiTheme="majorHAnsi" w:hAnsiTheme="majorHAnsi"/>
              </w:rPr>
              <w:t>13/15</w:t>
            </w:r>
            <w:r w:rsidR="008006E9">
              <w:rPr>
                <w:rFonts w:asciiTheme="majorHAnsi" w:hAnsiTheme="majorHAnsi"/>
              </w:rPr>
              <w:t>:</w:t>
            </w:r>
            <w:r w:rsidR="008006E9" w:rsidRPr="008006E9">
              <w:rPr>
                <w:rFonts w:asciiTheme="majorHAnsi" w:hAnsiTheme="majorHAnsi"/>
              </w:rPr>
              <w:t xml:space="preserve">  </w:t>
            </w:r>
            <w:r w:rsidR="002750AD">
              <w:rPr>
                <w:rFonts w:asciiTheme="majorHAnsi" w:hAnsiTheme="majorHAnsi"/>
              </w:rPr>
              <w:t xml:space="preserve">   </w:t>
            </w:r>
            <w:bookmarkStart w:id="4" w:name="_GoBack"/>
            <w:bookmarkEnd w:id="4"/>
            <w:r w:rsidR="008006E9" w:rsidRPr="008006E9">
              <w:rPr>
                <w:rFonts w:asciiTheme="majorHAnsi" w:hAnsiTheme="majorHAnsi"/>
              </w:rPr>
              <w:t xml:space="preserve">Kurban </w:t>
            </w:r>
            <w:proofErr w:type="spellStart"/>
            <w:r w:rsidR="008006E9" w:rsidRPr="008006E9">
              <w:rPr>
                <w:rFonts w:asciiTheme="majorHAnsi" w:hAnsiTheme="majorHAnsi"/>
              </w:rPr>
              <w:t>Bayram</w:t>
            </w:r>
            <w:proofErr w:type="spellEnd"/>
          </w:p>
          <w:p w14:paraId="2A8C3E14" w14:textId="377268A3" w:rsidR="008006E9" w:rsidRPr="008006E9" w:rsidRDefault="00BC29E5" w:rsidP="008006E9">
            <w:pPr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19/20</w:t>
            </w:r>
            <w:r w:rsidR="008006E9">
              <w:rPr>
                <w:rFonts w:asciiTheme="majorHAnsi" w:hAnsiTheme="majorHAnsi"/>
              </w:rPr>
              <w:t xml:space="preserve">:    </w:t>
            </w:r>
            <w:r w:rsidR="008006E9" w:rsidRPr="008006E9">
              <w:rPr>
                <w:rFonts w:asciiTheme="majorHAnsi" w:hAnsiTheme="majorHAnsi"/>
              </w:rPr>
              <w:t xml:space="preserve">   </w:t>
            </w:r>
            <w:r w:rsidR="00EE451A">
              <w:rPr>
                <w:rFonts w:asciiTheme="majorHAnsi" w:hAnsiTheme="majorHAnsi"/>
              </w:rPr>
              <w:t xml:space="preserve">   </w:t>
            </w:r>
            <w:r w:rsidR="008006E9" w:rsidRPr="008006E9">
              <w:rPr>
                <w:rFonts w:asciiTheme="majorHAnsi" w:hAnsiTheme="majorHAnsi"/>
              </w:rPr>
              <w:t>Parent Teacher Conference</w:t>
            </w:r>
          </w:p>
          <w:p w14:paraId="5C79DCA0" w14:textId="77777777" w:rsidR="00540C7A" w:rsidRPr="008006E9" w:rsidRDefault="00540C7A" w:rsidP="004419CA">
            <w:pPr>
              <w:pStyle w:val="Normal1"/>
              <w:rPr>
                <w:rFonts w:asciiTheme="majorHAnsi" w:eastAsia="Comic Sans MS" w:hAnsiTheme="majorHAnsi" w:cs="Comic Sans MS"/>
                <w:sz w:val="24"/>
              </w:rPr>
            </w:pPr>
          </w:p>
        </w:tc>
      </w:tr>
    </w:tbl>
    <w:p w14:paraId="25D31A58" w14:textId="77777777" w:rsidR="00F074D3" w:rsidRPr="003A47A5" w:rsidRDefault="00F074D3" w:rsidP="003A47A5">
      <w:pPr>
        <w:pStyle w:val="Normal1"/>
        <w:rPr>
          <w:rFonts w:ascii="Comic Sans MS" w:eastAsia="Comic Sans MS" w:hAnsi="Comic Sans MS" w:cs="Comic Sans MS"/>
          <w:sz w:val="24"/>
        </w:rPr>
      </w:pPr>
    </w:p>
    <w:p w14:paraId="2EA66C73" w14:textId="77777777" w:rsidR="00612581" w:rsidRDefault="001870FC" w:rsidP="001870FC">
      <w:pPr>
        <w:pStyle w:val="Normal1"/>
        <w:jc w:val="center"/>
      </w:pPr>
      <w:r w:rsidRPr="001870FC">
        <w:rPr>
          <w:noProof/>
          <w:lang w:eastAsia="en-US"/>
        </w:rPr>
        <w:drawing>
          <wp:inline distT="0" distB="0" distL="0" distR="0" wp14:anchorId="6BA82513" wp14:editId="2CA33520">
            <wp:extent cx="3994150" cy="2995613"/>
            <wp:effectExtent l="25400" t="0" r="0" b="0"/>
            <wp:docPr id="2" name="Picture 1" descr="::::::choices-for-deliberate-creators-300x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choices-for-deliberate-creators-300x22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32" cy="29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581" w:rsidSect="007B6DAC">
      <w:pgSz w:w="12240" w:h="15840"/>
      <w:pgMar w:top="851" w:right="1041" w:bottom="568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D9"/>
    <w:multiLevelType w:val="hybridMultilevel"/>
    <w:tmpl w:val="9880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F04"/>
    <w:multiLevelType w:val="multilevel"/>
    <w:tmpl w:val="E00833A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0FFC"/>
    <w:multiLevelType w:val="hybridMultilevel"/>
    <w:tmpl w:val="EE9A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5EC1"/>
    <w:multiLevelType w:val="multilevel"/>
    <w:tmpl w:val="B3F07D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85114D5"/>
    <w:multiLevelType w:val="multilevel"/>
    <w:tmpl w:val="D048D8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7B5A3D"/>
    <w:multiLevelType w:val="multilevel"/>
    <w:tmpl w:val="31E2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C74F6"/>
    <w:multiLevelType w:val="hybridMultilevel"/>
    <w:tmpl w:val="98F6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101D"/>
    <w:multiLevelType w:val="multilevel"/>
    <w:tmpl w:val="B1F44B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7591C38"/>
    <w:multiLevelType w:val="hybridMultilevel"/>
    <w:tmpl w:val="92507590"/>
    <w:lvl w:ilvl="0" w:tplc="7A4420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699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6C9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43D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048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8802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C3B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896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006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042998"/>
    <w:multiLevelType w:val="multilevel"/>
    <w:tmpl w:val="BB9495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CFB3422"/>
    <w:multiLevelType w:val="hybridMultilevel"/>
    <w:tmpl w:val="5ACC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354C2"/>
    <w:multiLevelType w:val="multilevel"/>
    <w:tmpl w:val="BED0C5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1E354C3"/>
    <w:multiLevelType w:val="multilevel"/>
    <w:tmpl w:val="F64456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4640037"/>
    <w:multiLevelType w:val="multilevel"/>
    <w:tmpl w:val="DAF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7368C"/>
    <w:multiLevelType w:val="multilevel"/>
    <w:tmpl w:val="C1509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E20323B"/>
    <w:multiLevelType w:val="multilevel"/>
    <w:tmpl w:val="9F3A0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E343CFC"/>
    <w:multiLevelType w:val="hybridMultilevel"/>
    <w:tmpl w:val="94642BC0"/>
    <w:lvl w:ilvl="0" w:tplc="61B250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00028"/>
    <w:multiLevelType w:val="hybridMultilevel"/>
    <w:tmpl w:val="670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C2F"/>
    <w:multiLevelType w:val="hybridMultilevel"/>
    <w:tmpl w:val="E00833A6"/>
    <w:lvl w:ilvl="0" w:tplc="61B250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514BC"/>
    <w:multiLevelType w:val="multilevel"/>
    <w:tmpl w:val="5F584C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0972D04"/>
    <w:multiLevelType w:val="multilevel"/>
    <w:tmpl w:val="73701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75033D75"/>
    <w:multiLevelType w:val="multilevel"/>
    <w:tmpl w:val="E1946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20"/>
  </w:num>
  <w:num w:numId="9">
    <w:abstractNumId w:val="21"/>
  </w:num>
  <w:num w:numId="10">
    <w:abstractNumId w:val="12"/>
  </w:num>
  <w:num w:numId="11">
    <w:abstractNumId w:val="3"/>
  </w:num>
  <w:num w:numId="12">
    <w:abstractNumId w:val="16"/>
  </w:num>
  <w:num w:numId="13">
    <w:abstractNumId w:val="18"/>
  </w:num>
  <w:num w:numId="14">
    <w:abstractNumId w:val="1"/>
  </w:num>
  <w:num w:numId="15">
    <w:abstractNumId w:val="0"/>
  </w:num>
  <w:num w:numId="16">
    <w:abstractNumId w:val="10"/>
  </w:num>
  <w:num w:numId="17">
    <w:abstractNumId w:val="6"/>
  </w:num>
  <w:num w:numId="18">
    <w:abstractNumId w:val="2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81"/>
    <w:rsid w:val="00012E92"/>
    <w:rsid w:val="000303C3"/>
    <w:rsid w:val="00052A0E"/>
    <w:rsid w:val="001660E3"/>
    <w:rsid w:val="001870FC"/>
    <w:rsid w:val="00247E95"/>
    <w:rsid w:val="002750AD"/>
    <w:rsid w:val="002B3DC8"/>
    <w:rsid w:val="003A47A5"/>
    <w:rsid w:val="003C7E5B"/>
    <w:rsid w:val="003D47BF"/>
    <w:rsid w:val="00420A25"/>
    <w:rsid w:val="00425A05"/>
    <w:rsid w:val="0043066A"/>
    <w:rsid w:val="004419CA"/>
    <w:rsid w:val="00460EFD"/>
    <w:rsid w:val="00466A32"/>
    <w:rsid w:val="004A0D87"/>
    <w:rsid w:val="004A1E0D"/>
    <w:rsid w:val="00540C7A"/>
    <w:rsid w:val="00542957"/>
    <w:rsid w:val="005C4232"/>
    <w:rsid w:val="005C45F4"/>
    <w:rsid w:val="005C711F"/>
    <w:rsid w:val="005D63EE"/>
    <w:rsid w:val="00612581"/>
    <w:rsid w:val="00650601"/>
    <w:rsid w:val="006705FB"/>
    <w:rsid w:val="0069124C"/>
    <w:rsid w:val="007663B7"/>
    <w:rsid w:val="00767508"/>
    <w:rsid w:val="007B6DAC"/>
    <w:rsid w:val="007C1D78"/>
    <w:rsid w:val="008006E9"/>
    <w:rsid w:val="00846003"/>
    <w:rsid w:val="008C32D9"/>
    <w:rsid w:val="008C4868"/>
    <w:rsid w:val="00906D51"/>
    <w:rsid w:val="0091150F"/>
    <w:rsid w:val="00912A1F"/>
    <w:rsid w:val="009B512C"/>
    <w:rsid w:val="009C16A6"/>
    <w:rsid w:val="00A13077"/>
    <w:rsid w:val="00A14B4D"/>
    <w:rsid w:val="00A16830"/>
    <w:rsid w:val="00A723AF"/>
    <w:rsid w:val="00AE22E9"/>
    <w:rsid w:val="00B060AB"/>
    <w:rsid w:val="00B16B87"/>
    <w:rsid w:val="00B214C5"/>
    <w:rsid w:val="00BC29E5"/>
    <w:rsid w:val="00C64D8B"/>
    <w:rsid w:val="00D05043"/>
    <w:rsid w:val="00D42B35"/>
    <w:rsid w:val="00D87D5D"/>
    <w:rsid w:val="00E35A16"/>
    <w:rsid w:val="00E60BB9"/>
    <w:rsid w:val="00EC6D16"/>
    <w:rsid w:val="00EE451A"/>
    <w:rsid w:val="00EE5FC7"/>
    <w:rsid w:val="00F074D3"/>
    <w:rsid w:val="00F354E6"/>
    <w:rsid w:val="00FA3A3B"/>
    <w:rsid w:val="00FD277B"/>
    <w:rsid w:val="00FD7E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df20b"/>
    </o:shapedefaults>
    <o:shapelayout v:ext="edit">
      <o:idmap v:ext="edit" data="1"/>
    </o:shapelayout>
  </w:shapeDefaults>
  <w:decimalSymbol w:val="."/>
  <w:listSeparator w:val=","/>
  <w14:docId w14:val="23E3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1258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1258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1258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1258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1258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1258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258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61258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1258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81"/>
  </w:style>
  <w:style w:type="character" w:styleId="CommentReference">
    <w:name w:val="annotation reference"/>
    <w:basedOn w:val="DefaultParagraphFont"/>
    <w:uiPriority w:val="99"/>
    <w:semiHidden/>
    <w:unhideWhenUsed/>
    <w:rsid w:val="0061258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5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A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5C711F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1258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1258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1258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1258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1258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1258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258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61258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1258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81"/>
  </w:style>
  <w:style w:type="character" w:styleId="CommentReference">
    <w:name w:val="annotation reference"/>
    <w:basedOn w:val="DefaultParagraphFont"/>
    <w:uiPriority w:val="99"/>
    <w:semiHidden/>
    <w:unhideWhenUsed/>
    <w:rsid w:val="0061258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5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A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5C711F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2 Newsletter.docx</vt:lpstr>
    </vt:vector>
  </TitlesOfParts>
  <Company>BB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Newsletter.docx</dc:title>
  <dc:creator>Nicole</dc:creator>
  <cp:lastModifiedBy>Trevor</cp:lastModifiedBy>
  <cp:revision>4</cp:revision>
  <cp:lastPrinted>2013-08-25T08:46:00Z</cp:lastPrinted>
  <dcterms:created xsi:type="dcterms:W3CDTF">2016-08-21T13:09:00Z</dcterms:created>
  <dcterms:modified xsi:type="dcterms:W3CDTF">2016-08-28T10:00:00Z</dcterms:modified>
</cp:coreProperties>
</file>